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A474" w14:textId="1E3AE219" w:rsidR="00D708DB" w:rsidRDefault="00A35CCD" w:rsidP="00A35CCD">
      <w:pPr>
        <w:pStyle w:val="Titel"/>
      </w:pPr>
      <w:r>
        <w:t>Osterkerze 2019</w:t>
      </w:r>
    </w:p>
    <w:p w14:paraId="6D84F5AE" w14:textId="77777777" w:rsidR="00A35CCD" w:rsidRDefault="00A35CCD" w:rsidP="00A35CCD"/>
    <w:p w14:paraId="61BBD871" w14:textId="508A87B4" w:rsidR="00A35CCD" w:rsidRPr="00A35CCD" w:rsidRDefault="00A35CCD" w:rsidP="00A35CCD">
      <w:r w:rsidRPr="00A35CCD">
        <w:t>Die Jahreslosung für 2019 hat uns zu den diesjährigen Osterkerzen inspiriert:</w:t>
      </w:r>
    </w:p>
    <w:p w14:paraId="7E6B64C7" w14:textId="7B7A357A" w:rsidR="00A35CCD" w:rsidRPr="00A35CCD" w:rsidRDefault="00A35CCD" w:rsidP="00D13E5C">
      <w:pPr>
        <w:jc w:val="center"/>
      </w:pPr>
      <w:r w:rsidRPr="00A35CCD">
        <w:rPr>
          <w:b/>
          <w:bCs/>
          <w:i/>
          <w:iCs/>
        </w:rPr>
        <w:t>Suche Frieden und jage ihm nach!</w:t>
      </w:r>
    </w:p>
    <w:p w14:paraId="5400A4D5" w14:textId="13478344" w:rsidR="00A35CCD" w:rsidRDefault="00D13E5C" w:rsidP="00D13E5C">
      <w:pPr>
        <w:jc w:val="center"/>
      </w:pPr>
      <w:r>
        <w:rPr>
          <w:noProof/>
        </w:rPr>
        <w:drawing>
          <wp:inline distT="0" distB="0" distL="0" distR="0" wp14:anchorId="4751505C" wp14:editId="1AB7ABD3">
            <wp:extent cx="3467100" cy="339911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85" cy="341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3885" w14:textId="77777777" w:rsidR="00D13E5C" w:rsidRDefault="00D13E5C" w:rsidP="00D13E5C">
      <w:pPr>
        <w:jc w:val="center"/>
      </w:pPr>
      <w:r>
        <w:t>Kommt her, ihr Kinder, höret mir zu!</w:t>
      </w:r>
    </w:p>
    <w:p w14:paraId="424C2B3F" w14:textId="77777777" w:rsidR="00D13E5C" w:rsidRDefault="00D13E5C" w:rsidP="00D13E5C">
      <w:pPr>
        <w:jc w:val="center"/>
      </w:pPr>
      <w:r>
        <w:t>Ich will euch die Furcht des Herrn lehren.</w:t>
      </w:r>
    </w:p>
    <w:p w14:paraId="7F23DD0F" w14:textId="77777777" w:rsidR="00D13E5C" w:rsidRDefault="00D13E5C" w:rsidP="00D13E5C">
      <w:pPr>
        <w:jc w:val="center"/>
      </w:pPr>
      <w:r>
        <w:t>Wer ist’s, der Leben begehrt</w:t>
      </w:r>
    </w:p>
    <w:p w14:paraId="1DE48C1A" w14:textId="77777777" w:rsidR="00D13E5C" w:rsidRDefault="00D13E5C" w:rsidP="00D13E5C">
      <w:pPr>
        <w:jc w:val="center"/>
      </w:pPr>
      <w:r>
        <w:t>und gerne gute Tage hätte?</w:t>
      </w:r>
    </w:p>
    <w:p w14:paraId="63DF7A77" w14:textId="77777777" w:rsidR="00D13E5C" w:rsidRDefault="00D13E5C" w:rsidP="00D13E5C">
      <w:pPr>
        <w:jc w:val="center"/>
      </w:pPr>
      <w:r>
        <w:t>Behüte deine Zunge vor Bösem</w:t>
      </w:r>
    </w:p>
    <w:p w14:paraId="0F6A09D7" w14:textId="77777777" w:rsidR="00D13E5C" w:rsidRDefault="00D13E5C" w:rsidP="00D13E5C">
      <w:pPr>
        <w:jc w:val="center"/>
      </w:pPr>
      <w:r>
        <w:t xml:space="preserve">und deine Lippen, </w:t>
      </w:r>
      <w:proofErr w:type="spellStart"/>
      <w:r>
        <w:t>daß</w:t>
      </w:r>
      <w:proofErr w:type="spellEnd"/>
      <w:r>
        <w:t xml:space="preserve"> sie nicht Trug reden.</w:t>
      </w:r>
    </w:p>
    <w:p w14:paraId="72083214" w14:textId="77777777" w:rsidR="00D13E5C" w:rsidRDefault="00D13E5C" w:rsidP="00D13E5C">
      <w:pPr>
        <w:jc w:val="center"/>
      </w:pPr>
      <w:proofErr w:type="spellStart"/>
      <w:r>
        <w:t>Laß</w:t>
      </w:r>
      <w:proofErr w:type="spellEnd"/>
      <w:r>
        <w:t xml:space="preserve"> ab vom Bösen und tue Gutes;</w:t>
      </w:r>
    </w:p>
    <w:p w14:paraId="3F761337" w14:textId="77777777" w:rsidR="00D13E5C" w:rsidRDefault="00D13E5C" w:rsidP="00D13E5C">
      <w:pPr>
        <w:jc w:val="center"/>
      </w:pPr>
      <w:r>
        <w:rPr>
          <w:rStyle w:val="Hervorhebung"/>
          <w:rFonts w:ascii="Arial" w:hAnsi="Arial" w:cs="Arial"/>
          <w:b/>
          <w:bCs/>
          <w:color w:val="000000"/>
          <w:sz w:val="21"/>
          <w:szCs w:val="21"/>
        </w:rPr>
        <w:t>suche Frieden und jage ihm nach!</w:t>
      </w:r>
    </w:p>
    <w:p w14:paraId="2FCBF8D4" w14:textId="315F2D9B" w:rsidR="00D13E5C" w:rsidRDefault="00D13E5C" w:rsidP="00D13E5C">
      <w:pPr>
        <w:jc w:val="center"/>
        <w:rPr>
          <w:rStyle w:val="Hervorhebung"/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Hervorhebung"/>
          <w:rFonts w:ascii="Arial" w:hAnsi="Arial" w:cs="Arial"/>
          <w:b/>
          <w:bCs/>
          <w:color w:val="000000"/>
          <w:sz w:val="21"/>
          <w:szCs w:val="21"/>
        </w:rPr>
        <w:t xml:space="preserve">Psalm 34, 12 </w:t>
      </w:r>
      <w:r>
        <w:rPr>
          <w:rStyle w:val="Hervorhebung"/>
          <w:rFonts w:ascii="Arial" w:hAnsi="Arial" w:cs="Arial"/>
          <w:b/>
          <w:bCs/>
          <w:color w:val="000000"/>
          <w:sz w:val="21"/>
          <w:szCs w:val="21"/>
        </w:rPr>
        <w:t>–</w:t>
      </w:r>
      <w:r>
        <w:rPr>
          <w:rStyle w:val="Hervorhebung"/>
          <w:rFonts w:ascii="Arial" w:hAnsi="Arial" w:cs="Arial"/>
          <w:b/>
          <w:bCs/>
          <w:color w:val="000000"/>
          <w:sz w:val="21"/>
          <w:szCs w:val="21"/>
        </w:rPr>
        <w:t xml:space="preserve"> 15</w:t>
      </w:r>
    </w:p>
    <w:p w14:paraId="34B86C62" w14:textId="5B23893B" w:rsidR="00D13E5C" w:rsidRDefault="00D13E5C" w:rsidP="00D13E5C">
      <w:pPr>
        <w:jc w:val="center"/>
      </w:pPr>
      <w:r>
        <w:rPr>
          <w:noProof/>
        </w:rPr>
        <w:lastRenderedPageBreak/>
        <w:drawing>
          <wp:inline distT="0" distB="0" distL="0" distR="0" wp14:anchorId="7D547EE3" wp14:editId="15E9EB85">
            <wp:extent cx="2247900" cy="325782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62" cy="329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0CE0" w14:textId="77777777" w:rsidR="00D13E5C" w:rsidRPr="00D13E5C" w:rsidRDefault="00D13E5C" w:rsidP="00D13E5C">
      <w:r w:rsidRPr="00D13E5C">
        <w:rPr>
          <w:b/>
          <w:bCs/>
        </w:rPr>
        <w:t>Den Frieden jagen?</w:t>
      </w:r>
    </w:p>
    <w:p w14:paraId="574BCA83" w14:textId="77777777" w:rsidR="00D13E5C" w:rsidRPr="00D13E5C" w:rsidRDefault="00D13E5C" w:rsidP="00D13E5C">
      <w:r w:rsidRPr="00D13E5C">
        <w:t>Friede ist eine Haltung, die in Gedanken und Sprache beginnt.</w:t>
      </w:r>
    </w:p>
    <w:p w14:paraId="11A4D4F7" w14:textId="77777777" w:rsidR="00D13E5C" w:rsidRPr="00D13E5C" w:rsidRDefault="00D13E5C" w:rsidP="00D13E5C">
      <w:r w:rsidRPr="00D13E5C">
        <w:t>Friede ist ein aktives Bemühen um Ausgleich</w:t>
      </w:r>
    </w:p>
    <w:p w14:paraId="7B8AC53E" w14:textId="341ED523" w:rsidR="00D13E5C" w:rsidRPr="00D13E5C" w:rsidRDefault="00D13E5C" w:rsidP="00D13E5C">
      <w:r w:rsidRPr="00D13E5C">
        <w:t>zwischen Mächtigen und Ohnmächtigen</w:t>
      </w:r>
    </w:p>
    <w:p w14:paraId="15BDE099" w14:textId="19889EE3" w:rsidR="00D13E5C" w:rsidRPr="00D13E5C" w:rsidRDefault="00D13E5C" w:rsidP="00D13E5C">
      <w:r w:rsidRPr="00D13E5C">
        <w:t xml:space="preserve">Armen und </w:t>
      </w:r>
      <w:proofErr w:type="spellStart"/>
      <w:r w:rsidRPr="00D13E5C">
        <w:t>Reichen</w:t>
      </w:r>
      <w:proofErr w:type="spellEnd"/>
      <w:r w:rsidRPr="00D13E5C">
        <w:t>,</w:t>
      </w:r>
    </w:p>
    <w:p w14:paraId="305E17D6" w14:textId="3658CEE9" w:rsidR="00D13E5C" w:rsidRPr="00D13E5C" w:rsidRDefault="00D13E5C" w:rsidP="00D13E5C">
      <w:r w:rsidRPr="00D13E5C">
        <w:t>Starken und Schwachen.</w:t>
      </w:r>
    </w:p>
    <w:p w14:paraId="24C546CF" w14:textId="5E4D62F1" w:rsidR="00D13E5C" w:rsidRPr="00D13E5C" w:rsidRDefault="00D13E5C" w:rsidP="00D13E5C">
      <w:r w:rsidRPr="00D13E5C">
        <w:t>Friede sucht Ausgleich, nicht Konfrontation.</w:t>
      </w:r>
    </w:p>
    <w:p w14:paraId="3F3A336A" w14:textId="4E23B350" w:rsidR="00D13E5C" w:rsidRPr="00D13E5C" w:rsidRDefault="00D13E5C" w:rsidP="00D13E5C">
      <w:r w:rsidRPr="00D13E5C">
        <w:t> </w:t>
      </w:r>
    </w:p>
    <w:p w14:paraId="36D33689" w14:textId="6CA7F024" w:rsidR="00D13E5C" w:rsidRPr="00D13E5C" w:rsidRDefault="00D13E5C" w:rsidP="00D13E5C">
      <w:r w:rsidRPr="00D13E5C">
        <w:t>Friede ist der Antrieb für gelingendes Leben für alle –</w:t>
      </w:r>
    </w:p>
    <w:p w14:paraId="5FDFF51E" w14:textId="2906AFB0" w:rsidR="00D13E5C" w:rsidRPr="00D13E5C" w:rsidRDefault="00D13E5C" w:rsidP="00D13E5C">
      <w:r w:rsidRPr="00D13E5C">
        <w:t>nicht nur für sich, die eigene Familie oder die eigene politische, religiöse oder kulturelle Gruppe.</w:t>
      </w:r>
    </w:p>
    <w:p w14:paraId="2DCB6773" w14:textId="38D6866F" w:rsidR="00D13E5C" w:rsidRPr="00D13E5C" w:rsidRDefault="00D13E5C" w:rsidP="00D13E5C">
      <w:r w:rsidRPr="00D13E5C">
        <w:t>Friede ist das Gegenteil von „</w:t>
      </w:r>
      <w:proofErr w:type="spellStart"/>
      <w:r w:rsidRPr="00D13E5C">
        <w:t>first</w:t>
      </w:r>
      <w:proofErr w:type="spellEnd"/>
      <w:r w:rsidRPr="00D13E5C">
        <w:t>“ in jeder Form </w:t>
      </w:r>
    </w:p>
    <w:p w14:paraId="6F4C81AA" w14:textId="3CC3AE16" w:rsidR="00D13E5C" w:rsidRDefault="00D13E5C" w:rsidP="00D13E5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1E93DE5D" wp14:editId="77E6642C">
            <wp:simplePos x="0" y="0"/>
            <wp:positionH relativeFrom="column">
              <wp:posOffset>4754245</wp:posOffset>
            </wp:positionH>
            <wp:positionV relativeFrom="paragraph">
              <wp:posOffset>289560</wp:posOffset>
            </wp:positionV>
            <wp:extent cx="1539240" cy="2052320"/>
            <wp:effectExtent l="0" t="0" r="3810" b="5080"/>
            <wp:wrapTight wrapText="bothSides">
              <wp:wrapPolygon edited="0">
                <wp:start x="0" y="0"/>
                <wp:lineTo x="0" y="21453"/>
                <wp:lineTo x="21386" y="21453"/>
                <wp:lineTo x="2138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7F1C8E4F" wp14:editId="48677F11">
            <wp:simplePos x="0" y="0"/>
            <wp:positionH relativeFrom="column">
              <wp:posOffset>1470025</wp:posOffset>
            </wp:positionH>
            <wp:positionV relativeFrom="paragraph">
              <wp:posOffset>285750</wp:posOffset>
            </wp:positionV>
            <wp:extent cx="3177540" cy="1821815"/>
            <wp:effectExtent l="0" t="0" r="3810" b="6985"/>
            <wp:wrapTight wrapText="bothSides">
              <wp:wrapPolygon edited="0">
                <wp:start x="0" y="0"/>
                <wp:lineTo x="0" y="21457"/>
                <wp:lineTo x="21496" y="21457"/>
                <wp:lineTo x="2149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E5C">
        <w:rPr>
          <w:b/>
          <w:bCs/>
          <w:i/>
          <w:iCs/>
        </w:rPr>
        <w:t xml:space="preserve">Texte von </w:t>
      </w:r>
      <w:proofErr w:type="spellStart"/>
      <w:r w:rsidRPr="00D13E5C">
        <w:rPr>
          <w:b/>
          <w:bCs/>
          <w:i/>
          <w:iCs/>
        </w:rPr>
        <w:t>Pfr</w:t>
      </w:r>
      <w:proofErr w:type="spellEnd"/>
      <w:r w:rsidRPr="00D13E5C">
        <w:rPr>
          <w:b/>
          <w:bCs/>
          <w:i/>
          <w:iCs/>
        </w:rPr>
        <w:t>. Dr. Günther Bauer, Innere Mission München</w:t>
      </w:r>
    </w:p>
    <w:p w14:paraId="49CF4D8A" w14:textId="024C1B65" w:rsidR="00D13E5C" w:rsidRPr="00D13E5C" w:rsidRDefault="00D13E5C" w:rsidP="00D13E5C">
      <w:r>
        <w:rPr>
          <w:b/>
          <w:bCs/>
          <w:i/>
          <w:iCs/>
          <w:noProof/>
        </w:rPr>
        <w:drawing>
          <wp:inline distT="0" distB="0" distL="0" distR="0" wp14:anchorId="1D10087C" wp14:editId="2D10E63E">
            <wp:extent cx="1295400" cy="2186560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88" cy="219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715D" w14:textId="7F4F577D" w:rsidR="00D13E5C" w:rsidRPr="00A35CCD" w:rsidRDefault="00D13E5C" w:rsidP="00A35CCD">
      <w:r>
        <w:object w:dxaOrig="1520" w:dyaOrig="987" w14:anchorId="18294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3.2pt;height:91.8pt" o:ole="">
            <v:imagedata r:id="rId11" o:title=""/>
          </v:shape>
          <o:OLEObject Type="Embed" ProgID="Package" ShapeID="_x0000_i1035" DrawAspect="Icon" ObjectID="_1676204304" r:id="rId12"/>
        </w:object>
      </w:r>
    </w:p>
    <w:sectPr w:rsidR="00D13E5C" w:rsidRPr="00A35C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CEAE6" w14:textId="77777777" w:rsidR="00BF6ECE" w:rsidRDefault="00BF6ECE" w:rsidP="00D13E5C">
      <w:pPr>
        <w:spacing w:after="0" w:line="240" w:lineRule="auto"/>
      </w:pPr>
      <w:r>
        <w:separator/>
      </w:r>
    </w:p>
  </w:endnote>
  <w:endnote w:type="continuationSeparator" w:id="0">
    <w:p w14:paraId="497156A3" w14:textId="77777777" w:rsidR="00BF6ECE" w:rsidRDefault="00BF6ECE" w:rsidP="00D1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62DF6" w14:textId="77777777" w:rsidR="00BF6ECE" w:rsidRDefault="00BF6ECE" w:rsidP="00D13E5C">
      <w:pPr>
        <w:spacing w:after="0" w:line="240" w:lineRule="auto"/>
      </w:pPr>
      <w:r>
        <w:separator/>
      </w:r>
    </w:p>
  </w:footnote>
  <w:footnote w:type="continuationSeparator" w:id="0">
    <w:p w14:paraId="2A569923" w14:textId="77777777" w:rsidR="00BF6ECE" w:rsidRDefault="00BF6ECE" w:rsidP="00D13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28"/>
    <w:rsid w:val="0058058B"/>
    <w:rsid w:val="00A35CCD"/>
    <w:rsid w:val="00BF6ECE"/>
    <w:rsid w:val="00D13E5C"/>
    <w:rsid w:val="00D708DB"/>
    <w:rsid w:val="00E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42E9"/>
  <w15:chartTrackingRefBased/>
  <w15:docId w15:val="{000B7285-EA44-423F-B1CE-E6CEB576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35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ervorhebung">
    <w:name w:val="Emphasis"/>
    <w:basedOn w:val="Absatz-Standardschriftart"/>
    <w:uiPriority w:val="20"/>
    <w:qFormat/>
    <w:rsid w:val="00D13E5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D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E5C"/>
  </w:style>
  <w:style w:type="paragraph" w:styleId="Fuzeile">
    <w:name w:val="footer"/>
    <w:basedOn w:val="Standard"/>
    <w:link w:val="FuzeileZchn"/>
    <w:uiPriority w:val="99"/>
    <w:unhideWhenUsed/>
    <w:rsid w:val="00D1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833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Beck</dc:creator>
  <cp:keywords/>
  <dc:description/>
  <cp:lastModifiedBy>Johannes Beck</cp:lastModifiedBy>
  <cp:revision>3</cp:revision>
  <dcterms:created xsi:type="dcterms:W3CDTF">2021-03-02T14:25:00Z</dcterms:created>
  <dcterms:modified xsi:type="dcterms:W3CDTF">2021-03-02T14:32:00Z</dcterms:modified>
</cp:coreProperties>
</file>